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9"/>
        <w:gridCol w:w="35"/>
      </w:tblGrid>
      <w:tr w:rsidR="00F10BC2" w:rsidRPr="00F10BC2" w:rsidTr="00F10BC2">
        <w:trPr>
          <w:trHeight w:val="2970"/>
          <w:tblCellSpacing w:w="0" w:type="dxa"/>
        </w:trPr>
        <w:tc>
          <w:tcPr>
            <w:tcW w:w="11250" w:type="dxa"/>
            <w:shd w:val="clear" w:color="auto" w:fill="FFFFFF"/>
            <w:hideMark/>
          </w:tcPr>
          <w:p w:rsidR="00F10BC2" w:rsidRPr="00F10BC2" w:rsidRDefault="00F10BC2" w:rsidP="00F1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10B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http://www.selounicef.org.br/_selounicef.</w:t>
            </w:r>
            <w:proofErr w:type="gramEnd"/>
            <w:r w:rsidRPr="00F10B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php?</w:t>
            </w:r>
            <w:proofErr w:type="gramStart"/>
            <w:r w:rsidRPr="00F10B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</w:t>
            </w:r>
            <w:proofErr w:type="gramEnd"/>
            <w:r w:rsidRPr="00F10B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=300&amp;id_srv=2&amp;id_tpc=20&amp;nid_tpc=&amp;id_grp=1&amp;add=&amp;lk=1&amp;nti=4546&amp;l_nti=S&amp;itg=S&amp;st=&amp;dst=3</w:t>
            </w:r>
            <w:bookmarkStart w:id="0" w:name="_GoBack"/>
            <w:bookmarkEnd w:id="0"/>
            <w:r w:rsidRPr="00F10BC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5F5B6AC3" wp14:editId="511BA0AB">
                  <wp:extent cx="779145" cy="180340"/>
                  <wp:effectExtent l="0" t="0" r="0" b="0"/>
                  <wp:docPr id="2" name="mn2" descr="http://www.selounicef.org.br/gifs/trans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n2" descr="http://www.selounicef.org.br/gifs/trans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0BC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2BEF9431" wp14:editId="2114EE00">
                  <wp:extent cx="386080" cy="180340"/>
                  <wp:effectExtent l="0" t="0" r="0" b="0"/>
                  <wp:docPr id="3" name="mn3" descr="http://www.selounicef.org.br/gifs/trans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n3" descr="http://www.selounicef.org.br/gifs/trans.gif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08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0BC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3AFB3371" wp14:editId="51F14DCB">
                  <wp:extent cx="495935" cy="141605"/>
                  <wp:effectExtent l="0" t="0" r="0" b="0"/>
                  <wp:docPr id="4" name="mn4" descr="http://www.selounicef.org.br/gifs/trans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n4" descr="http://www.selounicef.org.br/gifs/trans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0BC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3142331F" wp14:editId="53B005F3">
                  <wp:extent cx="302895" cy="180340"/>
                  <wp:effectExtent l="0" t="0" r="0" b="0"/>
                  <wp:docPr id="5" name="mn5" descr="http://www.selounicef.org.br/gifs/trans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n5" descr="http://www.selounicef.org.br/gifs/trans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0BC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22E12561" wp14:editId="3263B582">
                  <wp:extent cx="908050" cy="180340"/>
                  <wp:effectExtent l="0" t="0" r="0" b="0"/>
                  <wp:docPr id="6" name="logo" descr="http://www.selounicef.org.br/gifs/trans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://www.selounicef.org.br/gifs/trans.gif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0BC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363709B4" wp14:editId="787C112F">
                  <wp:extent cx="598805" cy="457200"/>
                  <wp:effectExtent l="0" t="0" r="0" b="0"/>
                  <wp:docPr id="7" name="twi" descr="http://www.selounicef.org.br/gifs/trans.gif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" descr="http://www.selounicef.org.br/gifs/trans.gif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F10BC2" w:rsidRPr="00F10BC2" w:rsidRDefault="00F10BC2" w:rsidP="00F10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0B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10BC2" w:rsidRPr="00F10BC2" w:rsidTr="00F10BC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0BC2" w:rsidRPr="00F10BC2" w:rsidRDefault="00F10BC2" w:rsidP="00F10BC2">
            <w:pPr>
              <w:spacing w:after="0" w:line="240" w:lineRule="auto"/>
              <w:ind w:left="115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0BC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934BF2F" wp14:editId="6797266B">
                  <wp:extent cx="7618095" cy="244475"/>
                  <wp:effectExtent l="0" t="0" r="0" b="3175"/>
                  <wp:docPr id="8" name="Imagem 8" descr="http://www.selounicef.org.br/gifs/menu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lounicef.org.br/gifs/menu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80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0BC2" w:rsidRPr="00F10BC2" w:rsidRDefault="00F10BC2" w:rsidP="00F1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F10BC2" w:rsidRPr="00F10BC2" w:rsidRDefault="00F10BC2" w:rsidP="00F10B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7660"/>
      </w:tblGrid>
      <w:tr w:rsidR="00F10BC2" w:rsidRPr="00F10BC2" w:rsidTr="00F10BC2">
        <w:trPr>
          <w:tblCellSpacing w:w="0" w:type="dxa"/>
          <w:jc w:val="center"/>
        </w:trPr>
        <w:tc>
          <w:tcPr>
            <w:tcW w:w="990" w:type="dxa"/>
            <w:shd w:val="clear" w:color="auto" w:fill="1BC1FF"/>
            <w:hideMark/>
          </w:tcPr>
          <w:p w:rsidR="00F10BC2" w:rsidRPr="00F10BC2" w:rsidRDefault="00F10BC2" w:rsidP="00F1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0BC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DB68D75" wp14:editId="1F5DA90F">
                  <wp:extent cx="631190" cy="444500"/>
                  <wp:effectExtent l="0" t="0" r="0" b="0"/>
                  <wp:docPr id="9" name="Imagem 9" descr="http://www.selounicef.org.br/gifs/cortina_curv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selounicef.org.br/gifs/cortina_curv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" w:history="1">
              <w:r w:rsidRPr="00F10BC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pt-BR"/>
                </w:rPr>
                <w:drawing>
                  <wp:inline distT="0" distB="0" distL="0" distR="0" wp14:anchorId="672B58F9" wp14:editId="05012EF6">
                    <wp:extent cx="611505" cy="875665"/>
                    <wp:effectExtent l="0" t="0" r="0" b="635"/>
                    <wp:docPr id="10" name="Imagem 10" descr="Selo Unicef">
                      <a:hlinkClick xmlns:a="http://schemas.openxmlformats.org/drawingml/2006/main" r:id="rId1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6" descr="Selo Unicef">
                              <a:hlinkClick r:id="rId1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11505" cy="875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F10B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pt-BR"/>
                </w:rPr>
                <w:br/>
              </w:r>
            </w:hyperlink>
            <w:r w:rsidRPr="00F10BC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1973596E" wp14:editId="793A7E11">
                  <wp:extent cx="611505" cy="875665"/>
                  <wp:effectExtent l="0" t="0" r="0" b="635"/>
                  <wp:docPr id="11" name="Imagem 11" descr="Ganhadores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Ganhadores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0BC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5403395A" wp14:editId="1ABC102F">
                  <wp:extent cx="611505" cy="927100"/>
                  <wp:effectExtent l="0" t="0" r="0" b="6350"/>
                  <wp:docPr id="12" name="Imagem 12" descr="Selo Unice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Selo Unice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0BC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 wp14:anchorId="3BC5906C" wp14:editId="254265AA">
                  <wp:extent cx="611505" cy="875665"/>
                  <wp:effectExtent l="0" t="0" r="0" b="635"/>
                  <wp:docPr id="13" name="Imagem 13" descr="Selo Unice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Selo Unicef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10" w:type="dxa"/>
              <w:bottom w:w="0" w:type="dxa"/>
              <w:right w:w="150" w:type="dxa"/>
            </w:tcMar>
            <w:hideMark/>
          </w:tcPr>
          <w:p w:rsidR="00F10BC2" w:rsidRPr="00F10BC2" w:rsidRDefault="00F10BC2" w:rsidP="00F10BC2">
            <w:pPr>
              <w:shd w:val="clear" w:color="auto" w:fill="FFFFFF"/>
              <w:spacing w:before="100" w:beforeAutospacing="1"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1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</w:r>
            <w:r w:rsidRPr="00F10BC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pt-BR"/>
              </w:rPr>
              <w:drawing>
                <wp:inline distT="0" distB="0" distL="0" distR="0" wp14:anchorId="4512016C" wp14:editId="5ECD731C">
                  <wp:extent cx="3696335" cy="354330"/>
                  <wp:effectExtent l="0" t="0" r="0" b="7620"/>
                  <wp:docPr id="14" name="Imagem 14" descr="http://www.selounicef.org.br/gifs/tit_no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selounicef.org.br/gifs/tit_no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633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475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35"/>
            </w:tblGrid>
            <w:tr w:rsidR="00F10BC2" w:rsidRPr="00F10BC2">
              <w:trPr>
                <w:tblCellSpacing w:w="0" w:type="dxa"/>
              </w:trPr>
              <w:tc>
                <w:tcPr>
                  <w:tcW w:w="0" w:type="pct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35"/>
                  </w:tblGrid>
                  <w:tr w:rsidR="00F10BC2" w:rsidRPr="00F10BC2">
                    <w:trPr>
                      <w:tblCellSpacing w:w="0" w:type="dxa"/>
                      <w:jc w:val="center"/>
                    </w:trPr>
                    <w:tc>
                      <w:tcPr>
                        <w:tcW w:w="500" w:type="pct"/>
                        <w:vAlign w:val="center"/>
                        <w:hideMark/>
                      </w:tcPr>
                      <w:p w:rsidR="00F10BC2" w:rsidRPr="00F10BC2" w:rsidRDefault="00F10BC2" w:rsidP="00F10B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F10BC2">
                          <w:rPr>
                            <w:rFonts w:ascii="Arial" w:eastAsia="Times New Roman" w:hAnsi="Arial" w:cs="Arial"/>
                            <w:b/>
                            <w:bCs/>
                            <w:color w:val="455A98"/>
                            <w:sz w:val="27"/>
                            <w:szCs w:val="27"/>
                            <w:lang w:eastAsia="pt-BR"/>
                          </w:rPr>
                          <w:t>Fortaleza - APDMCE realiza IX Congresso dos Amigos da Leitura</w:t>
                        </w:r>
                        <w:r w:rsidRPr="00F10BC2">
                          <w:rPr>
                            <w:rFonts w:ascii="Arial" w:eastAsia="Times New Roman" w:hAnsi="Arial" w:cs="Arial"/>
                            <w:b/>
                            <w:bCs/>
                            <w:color w:val="455A98"/>
                            <w:sz w:val="27"/>
                            <w:szCs w:val="27"/>
                            <w:lang w:eastAsia="pt-BR"/>
                          </w:rPr>
                          <w:br/>
                        </w:r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t>A Associação para o Desenvolvimento dos Municípios do Estado do Ceará (APDMCE) realiza, no dia 16 de abril, a partir das 9 horas, o IX Congresso dos Amigos da Leitura, do Projeto Eu Sou Cidadão, durante a 9ª Bienal Internacional do Livro do Ceará. O evento reúne, desde 2002, o maior público do interior do estado na Bienal. A expectativa deste ano é reunir cerca de 1.200 crianças e adolescentes, no Centro de Convenções, em Fortaleza. O evento acontece numa parceria entre a APDMCE e o Governo do Estado do Ceará, através da Secretaria de Cultura.</w:t>
                        </w:r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br/>
                        </w:r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br/>
                          <w:t>O objetivo do Congresso é promover a integração dos 100 municípios cearenses participantes, o contato com escritores locais e nacionais, o contato com o mundo literário através da visitação a bienal e oferecer um espaço de socialização entre as crianças e adolescentes participantes do projeto. E também, é uma forma de agradecer o empenho</w:t>
                        </w:r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br/>
                          <w:t>voluntário dos 1.500 Amigos da Leitura Colaboradores e 100 coordenadores</w:t>
                        </w:r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br/>
                          <w:t>que fazem o Eu Sou Cidadão ser um grande sucesso nos 100 municípios</w:t>
                        </w:r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br/>
                          <w:t>participantes.</w:t>
                        </w:r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br/>
                        </w:r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br/>
                          <w:t>Programação</w:t>
                        </w:r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br/>
                          <w:t>Este dia, reservado para os Amigos da Leitura, será de festa, congraçamento</w:t>
                        </w:r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br/>
                          <w:t>e, também e de compartilhar leituras, sendo a área musical comandada por</w:t>
                        </w:r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br/>
                        </w:r>
                        <w:proofErr w:type="spellStart"/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t>Joãozim</w:t>
                        </w:r>
                        <w:proofErr w:type="spellEnd"/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t xml:space="preserve"> Pé de Feijão. As crianças e adolescentes vivenciarão momentos</w:t>
                        </w:r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br/>
                          <w:t>festivos, bate-papo com escritores cearenses, apresentações culturais e</w:t>
                        </w:r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br/>
                          <w:t>muita música.</w:t>
                        </w:r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br/>
                        </w:r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br/>
                          <w:t>Os municípios irão apresentar alguns números culturais, como o Concerto com</w:t>
                        </w:r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br/>
                          <w:t xml:space="preserve">a Filarmônica Estrela da Serra, de </w:t>
                        </w:r>
                        <w:proofErr w:type="spellStart"/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t>Croatá</w:t>
                        </w:r>
                        <w:proofErr w:type="spellEnd"/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t>, e o Musical Eu Sou Cidadão –</w:t>
                        </w:r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br/>
                          <w:t>Amigos da Leitura, de Hidrolândia.</w:t>
                        </w:r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br/>
                        </w:r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br/>
                          <w:t>As crianças e adolescentes terão um bate-papo com os escritores cearenses</w:t>
                        </w:r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br/>
                          <w:t>que tem livros publicados no projeto. Já estão confirmados os escritores</w:t>
                        </w:r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br/>
                        </w:r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lastRenderedPageBreak/>
                          <w:t xml:space="preserve">Ângela Escudeiro, </w:t>
                        </w:r>
                        <w:proofErr w:type="spellStart"/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t>Julio</w:t>
                        </w:r>
                        <w:proofErr w:type="spellEnd"/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t xml:space="preserve"> Lira, Auxiliadora Garcia, Adriana Alcântara, Célia</w:t>
                        </w:r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br/>
                          <w:t xml:space="preserve">Gurgel, </w:t>
                        </w:r>
                        <w:proofErr w:type="spellStart"/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t>Tércia</w:t>
                        </w:r>
                        <w:proofErr w:type="spellEnd"/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t xml:space="preserve"> Montenegro, </w:t>
                        </w:r>
                        <w:proofErr w:type="spellStart"/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t>Arlene</w:t>
                        </w:r>
                        <w:proofErr w:type="spellEnd"/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t xml:space="preserve"> Holanda e Raymundo Netto.</w:t>
                        </w:r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br/>
                        </w:r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br/>
                          <w:t>Para finalizar a manhã, o Fundo das Nações Unidas para a Infância (UNICEF</w:t>
                        </w:r>
                        <w:proofErr w:type="gramStart"/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t>)</w:t>
                        </w:r>
                        <w:proofErr w:type="gramEnd"/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br/>
                          <w:t xml:space="preserve">e o Instituto Stela </w:t>
                        </w:r>
                        <w:proofErr w:type="spellStart"/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t>Naspolini</w:t>
                        </w:r>
                        <w:proofErr w:type="spellEnd"/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t>, com apoio da APDMCE, farão o lançamento do</w:t>
                        </w:r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br/>
                          <w:t>livro “Toda Criança tem o direito de ler o mundo”, com a presença do</w:t>
                        </w:r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br/>
                          <w:t>escritor Fabiano dos Santos e do ilustrador Rafael Limaverde.</w:t>
                        </w:r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br/>
                        </w:r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br/>
                          <w:t>No período da tarde, os Amigos da Leitura farão a visitação guiada aos</w:t>
                        </w:r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br/>
                          <w:t>estandes da bienal. Neste momento, utilizaram a Notinha Legal, numa</w:t>
                        </w:r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br/>
                          <w:t>parceria com a Secretaria da Cultura.</w:t>
                        </w:r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br/>
                        </w:r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br/>
                          <w:t>No final do dia, o projeto Eu Sou Cidadão ficará por conta do Espaço “Não</w:t>
                        </w:r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br/>
                          <w:t xml:space="preserve">me deixes”, onde realizará um sarau literário, das 15h às 16h, com </w:t>
                        </w:r>
                        <w:proofErr w:type="spellStart"/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t>contação</w:t>
                        </w:r>
                        <w:proofErr w:type="spellEnd"/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br/>
                          <w:t>de história, recitação de poesia, leitura de livro, musical e teatro, tudo</w:t>
                        </w:r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br/>
                          <w:t>por conta das crianças e adolescentes.</w:t>
                        </w:r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br/>
                        </w:r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br/>
                          <w:t>Mais informações:</w:t>
                        </w:r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br/>
                          <w:t>Emanuelle Lobo (Assessora de Comunicação – CE 1875-JP</w:t>
                        </w:r>
                        <w:proofErr w:type="gramStart"/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t>)</w:t>
                        </w:r>
                        <w:proofErr w:type="gramEnd"/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br/>
                          <w:t>85 4006.4058 | 9603.4981 | comunicacao@apdmce.com.br</w:t>
                        </w:r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br/>
                        </w:r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br/>
                          <w:t>Amélia Prudente (Assessora técnica)</w:t>
                        </w:r>
                        <w:r w:rsidRPr="00F10BC2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br/>
                          <w:t>85 4006.4058 | 9603.8179 | ameliaprudente@apdmce.com.br </w:t>
                        </w:r>
                      </w:p>
                    </w:tc>
                  </w:tr>
                </w:tbl>
                <w:p w:rsidR="00F10BC2" w:rsidRPr="00F10BC2" w:rsidRDefault="00F10BC2" w:rsidP="00F1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pt-BR"/>
                    </w:rPr>
                  </w:pPr>
                </w:p>
              </w:tc>
            </w:tr>
          </w:tbl>
          <w:p w:rsidR="00F10BC2" w:rsidRPr="00F10BC2" w:rsidRDefault="00F10BC2" w:rsidP="00F10B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5E5241" w:rsidRDefault="005E5241"/>
    <w:sectPr w:rsidR="005E52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C2"/>
    <w:rsid w:val="005E5241"/>
    <w:rsid w:val="00F1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lounicef.org.br/_selounicef.php?op=contato" TargetMode="External"/><Relationship Id="rId13" Type="http://schemas.openxmlformats.org/officeDocument/2006/relationships/image" Target="media/image3.gif"/><Relationship Id="rId18" Type="http://schemas.openxmlformats.org/officeDocument/2006/relationships/image" Target="media/image6.gif"/><Relationship Id="rId3" Type="http://schemas.openxmlformats.org/officeDocument/2006/relationships/settings" Target="settings.xml"/><Relationship Id="rId21" Type="http://schemas.openxmlformats.org/officeDocument/2006/relationships/image" Target="media/image8.gif"/><Relationship Id="rId7" Type="http://schemas.openxmlformats.org/officeDocument/2006/relationships/hyperlink" Target="http://www.selounicef.org.br/_selounicef.php?op=9" TargetMode="External"/><Relationship Id="rId12" Type="http://schemas.openxmlformats.org/officeDocument/2006/relationships/image" Target="media/image2.gif"/><Relationship Id="rId17" Type="http://schemas.openxmlformats.org/officeDocument/2006/relationships/hyperlink" Target="http://www.selounicef.org.br/_selounicef.php?op=4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.gif"/><Relationship Id="rId20" Type="http://schemas.openxmlformats.org/officeDocument/2006/relationships/image" Target="media/image7.gif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twitter.com/selounicef" TargetMode="External"/><Relationship Id="rId5" Type="http://schemas.openxmlformats.org/officeDocument/2006/relationships/hyperlink" Target="http://www.selounicef.org.br/_selounicef.php?op=10" TargetMode="External"/><Relationship Id="rId15" Type="http://schemas.openxmlformats.org/officeDocument/2006/relationships/image" Target="media/image4.gif"/><Relationship Id="rId23" Type="http://schemas.openxmlformats.org/officeDocument/2006/relationships/theme" Target="theme/theme1.xml"/><Relationship Id="rId10" Type="http://schemas.openxmlformats.org/officeDocument/2006/relationships/hyperlink" Target="http://www.selounicef.org.br/_selounicef.php?" TargetMode="External"/><Relationship Id="rId19" Type="http://schemas.openxmlformats.org/officeDocument/2006/relationships/hyperlink" Target="http://www.selounicef.org.br/_selounicef.php?op=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lounicef.org.br/_selounicef.php?op=3" TargetMode="External"/><Relationship Id="rId14" Type="http://schemas.openxmlformats.org/officeDocument/2006/relationships/hyperlink" Target="javascript: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2557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Marcelha</dc:creator>
  <cp:lastModifiedBy>Marcelha</cp:lastModifiedBy>
  <cp:revision>1</cp:revision>
  <dcterms:created xsi:type="dcterms:W3CDTF">2017-04-17T14:37:00Z</dcterms:created>
  <dcterms:modified xsi:type="dcterms:W3CDTF">2017-04-17T14:37:00Z</dcterms:modified>
</cp:coreProperties>
</file>