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CHAMAMENTO PÚBLICO PARA FOMENTO A PROJETOS CONTINUADOS DE PONTOS DE CULTURA 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MESTRA DONA BAIÁ - EDITAL Nº 003/2025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PONTOS DE CULTURA DE ACARAÚ/CE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III - FORMULÁRIO DE INSCRIÇÃO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E CONCORRÊNCIA EM COTA (CONFORME ANEXO 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Marque a cota a qual a entidade cultural entende se enquadrar (observar quais as cotas previstas e exigências para comprovação no Anexo II e no Edital):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indígena (entidade com maioria de dirigentes ou pessoas em posição de liderança indígenas)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 (entidade com maioria de dirigentes ou pessoas em posição de liderança com deficiência)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Ampla concorrência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edital?*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Sim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Não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2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BÁSICAS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"/>
        <w:tblW w:w="10650.0" w:type="dxa"/>
        <w:jc w:val="left"/>
        <w:tblInd w:w="-705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605"/>
        <w:gridCol w:w="3000"/>
        <w:gridCol w:w="2415"/>
        <w:gridCol w:w="780"/>
        <w:gridCol w:w="2850"/>
        <w:tblGridChange w:id="0">
          <w:tblGrid>
            <w:gridCol w:w="1605"/>
            <w:gridCol w:w="3000"/>
            <w:gridCol w:w="2415"/>
            <w:gridCol w:w="780"/>
            <w:gridCol w:w="2850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141.7322834645668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2.1. Nome da entidade cultural: 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2.2. CNPJ: 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Endereço: </w:t>
            </w:r>
          </w:p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2.3.1. Cidade: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2.3.2. UF: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Bairro: 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Número: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 Complemento: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2.3.3. CEP: 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2.4. DDD / Telefone: 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2.5. E-mail da entidade cultural: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2.6. Página da internet e redes sociais (exemplo: Facebook, Instagram, site, canal no Youtube, etc.): 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2.7. A entidade já é certificada pelo Ministério da Cultura, estando inscrita no Cadastro Nacional de Pontos e Pontões de Cultura? (consultar em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) </w:t>
              <w:br w:type="textWrapping"/>
              <w:t xml:space="preserve">(          ) Sim, como Ponto de Cultura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    ) Sim, como Pontão de Cultura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Não, a entidade pretende ser certificada como Ponto de Cultura por meio do presente Edital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2.8. Caso a entidade já seja certificada pelo Ministério da Cultura, estando inscrita no Cadastro Nacional de Pontos e Pontões de Cultura, coloque o link do certificado ou envie comprovante (não obrigatório):</w:t>
            </w:r>
          </w:p>
        </w:tc>
      </w:tr>
    </w:tbl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color="000000" w:space="0" w:sz="5" w:val="single"/>
          <w:left w:color="000000" w:space="3" w:sz="5" w:val="single"/>
          <w:bottom w:color="000000" w:space="0" w:sz="5" w:val="single"/>
          <w:right w:color="000000" w:space="3" w:sz="5" w:val="single"/>
          <w:between w:color="000000" w:space="0" w:sz="5" w:val="single"/>
        </w:pBdr>
        <w:shd w:fill="fbd5b5" w:val="clear"/>
        <w:spacing w:after="160" w:before="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INFORMAÇÕES BÁSICAS DA REPRESENTAÇÃO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540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3900"/>
        <w:gridCol w:w="105"/>
        <w:gridCol w:w="1380"/>
        <w:gridCol w:w="2085"/>
        <w:gridCol w:w="1380"/>
        <w:gridCol w:w="1620"/>
        <w:tblGridChange w:id="0">
          <w:tblGrid>
            <w:gridCol w:w="3900"/>
            <w:gridCol w:w="105"/>
            <w:gridCol w:w="1380"/>
            <w:gridCol w:w="2085"/>
            <w:gridCol w:w="1380"/>
            <w:gridCol w:w="16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3.1. Nome (identidade / nome social):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3.2. Apelido/Nome Artístico, se houver: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3.3. Cargo: 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3.4. Identidade de gênero: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</w:t>
              <w:tab/>
              <w:t xml:space="preserve">(   ) Mulher cisgênera               (   ) Homem cisgênero               (   ) Mulher transgênera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  <w:tab/>
              <w:t xml:space="preserve">(   ) Homem transgênero         (   ) Pessoa não binária              (   ) Travesti 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  <w:tab/>
              <w:t xml:space="preserve">(   ) Não desejo informar  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</w:t>
              <w:tab/>
              <w:t xml:space="preserve">3.4.1. (   ) Outra ________________________ 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3.5. Orientação Sexual: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  <w:tab/>
              <w:t xml:space="preserve">(    ) Lésbica                                  (    ) Gay                                     (    ) Bissexual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  <w:tab/>
              <w:t xml:space="preserve">(    ) Assexual                            (    ) Pansexual                              (    ) Heterosexual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  <w:tab/>
              <w:t xml:space="preserve">(    ) Não desejo informar      </w:t>
              <w:tab/>
              <w:t xml:space="preserve">3.5.1. (    ) Outros ________________________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3.6. Trata-se de pessoa negra ou de matriz africana ou de terreiro? SIM (   )   NÃO (   )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3.7. Trata-se de pessoa indígena ou de povos e comunidades tradicionais? SIM (   )   NÃO (   )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3.8. Trata-se de pessoa com deficiência? SIM (   )   NÃO (   )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3.8.1. Caso tenha marcado "sim", indique o tipo de deficiência: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  <w:tab/>
              <w:t xml:space="preserve">(   ) Auditiva            (   ) Física            (   ) Intelectual            (   ) Múltipla            (   ) Visual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 Endereço: </w:t>
            </w:r>
          </w:p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3.9.1. Cidade: 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3.9.2. UF: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 Bairro: 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 Número: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 Complemento: </w:t>
            </w:r>
          </w:p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3.10.3. CEP: </w:t>
            </w:r>
          </w:p>
        </w:tc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3.11. DDD / Telefone: 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3.12. Data de Nascimento: </w:t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3.13. RG: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3.14. CPF: </w:t>
            </w:r>
          </w:p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3.15. E-mail: 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3.16. Página da internet e redes sociais (exemplo: Facebook, Instagram, site, canal no Youtube, etc.): </w:t>
            </w:r>
          </w:p>
          <w:p w:rsidR="00000000" w:rsidDel="00000000" w:rsidP="00000000" w:rsidRDefault="00000000" w:rsidRPr="00000000" w14:paraId="000000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3.17. Sua principal fonte de renda é por meio de atividade cultural?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) Sim (    ) Não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3.18. Qual sua ocupação dentro da cultura? </w:t>
            </w:r>
          </w:p>
          <w:p w:rsidR="00000000" w:rsidDel="00000000" w:rsidP="00000000" w:rsidRDefault="00000000" w:rsidRPr="00000000" w14:paraId="000000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3.19. Há quanto tempo você trabalha neste setor cultural? 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até 2 anos (   ) de 2 a 5 anos (    ) de 5 a 10 anos (   ) mais de 10 anos </w:t>
            </w:r>
          </w:p>
        </w:tc>
      </w:tr>
    </w:tbl>
    <w:p w:rsidR="00000000" w:rsidDel="00000000" w:rsidP="00000000" w:rsidRDefault="00000000" w:rsidRPr="00000000" w14:paraId="000000C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color="000000" w:space="0" w:sz="5" w:val="single"/>
          <w:left w:color="000000" w:space="3" w:sz="5" w:val="single"/>
          <w:bottom w:color="000000" w:space="0" w:sz="5" w:val="single"/>
          <w:right w:color="000000" w:space="3" w:sz="5" w:val="single"/>
          <w:between w:color="000000" w:space="0" w:sz="5" w:val="single"/>
        </w:pBdr>
        <w:shd w:fill="fbd5b5" w:val="clear"/>
        <w:spacing w:after="160" w:before="4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EXPERIÊNCIAS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3"/>
        <w:tblW w:w="10485.0" w:type="dxa"/>
        <w:jc w:val="left"/>
        <w:tblInd w:w="-525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4.1. Há quanto tempo a entidade cultural atua no setor cultural?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  ) menos de 3 anos (   ) de 3 a 5 anos (    ) de 6 a 10 anos (    ) de 10 a 15 anos (    ) mais de 15 anos 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4.2. Os espaços, os ambientes e os recursos disponíveis são suficientes para a manutenção das atividades da iniciativa cultural? 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  ) SIM    (   ) NÃO </w:t>
            </w:r>
          </w:p>
        </w:tc>
      </w:tr>
      <w:tr>
        <w:trPr>
          <w:cantSplit w:val="0"/>
          <w:trHeight w:val="40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4.3. Quais são os principais desafios/dificuldades que a entidade cultural enfrenta na atuação dentro do seu setor cultural e para manter as atividades?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Administrativos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Estruturais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Geográficos / de localização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Econômicos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Políticos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Sociais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Saúde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Parcerias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Formação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  ) Desinteresse do público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4.3.1. (    ) Outro: _________ </w:t>
            </w:r>
          </w:p>
        </w:tc>
      </w:tr>
    </w:tbl>
    <w:p w:rsidR="00000000" w:rsidDel="00000000" w:rsidP="00000000" w:rsidRDefault="00000000" w:rsidRPr="00000000" w14:paraId="000000D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F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88.56046840298814"/>
        <w:gridCol w:w="3291.354734504341"/>
        <w:gridCol w:w="617.129012719564"/>
        <w:gridCol w:w="4628.46759539673"/>
        <w:tblGridChange w:id="0">
          <w:tblGrid>
            <w:gridCol w:w="488.56046840298814"/>
            <w:gridCol w:w="3291.354734504341"/>
            <w:gridCol w:w="617.129012719564"/>
            <w:gridCol w:w="4628.46759539673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 central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   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áreas atingidas por barragem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 periférica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territórios indígenas (demarcados ou em processo de demarcação)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rural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de fronteira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área de vulnerabilidade social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com baixo Índice de Desenvolvimento Humano - IDH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unidades habitacionais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regiões de alto índice de violência </w:t>
            </w:r>
          </w:p>
        </w:tc>
      </w:tr>
    </w:tbl>
    <w:p w:rsidR="00000000" w:rsidDel="00000000" w:rsidP="00000000" w:rsidRDefault="00000000" w:rsidRPr="00000000" w14:paraId="000000F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9">
      <w:pPr>
        <w:numPr>
          <w:ilvl w:val="0"/>
          <w:numId w:val="2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ações estruturantes da Cultura Viva?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89.95635545556814"/>
        <w:gridCol w:w="3777.82137232846"/>
        <w:gridCol w:w="489.95635545556814"/>
        <w:gridCol w:w="4267.777727784028"/>
        <w:tblGridChange w:id="0">
          <w:tblGrid>
            <w:gridCol w:w="489.95635545556814"/>
            <w:gridCol w:w="3777.82137232846"/>
            <w:gridCol w:w="489.95635545556814"/>
            <w:gridCol w:w="4267.777727784028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intercâmbio e residências artístico-culturais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livro, leitura e literatura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cultura, comunicação e mídia livre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memória e patrimônio cultural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educação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meio ambiente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saúde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juventude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conhecimentos tradicionais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cultura, infância e adolescência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digital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 viva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 direitos humanos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circense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economia criativa e solidária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4.5.1. outra. Qual?________________________ </w:t>
            </w:r>
          </w:p>
        </w:tc>
      </w:tr>
    </w:tbl>
    <w:p w:rsidR="00000000" w:rsidDel="00000000" w:rsidP="00000000" w:rsidRDefault="00000000" w:rsidRPr="00000000" w14:paraId="000001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6"/>
        <w:tblW w:w="10560.0" w:type="dxa"/>
        <w:jc w:val="left"/>
        <w:tblInd w:w="-645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70"/>
        <w:gridCol w:w="3420"/>
        <w:gridCol w:w="570"/>
        <w:gridCol w:w="2205"/>
        <w:gridCol w:w="585"/>
        <w:gridCol w:w="3210"/>
        <w:tblGridChange w:id="0">
          <w:tblGrid>
            <w:gridCol w:w="570"/>
            <w:gridCol w:w="3420"/>
            <w:gridCol w:w="570"/>
            <w:gridCol w:w="2205"/>
            <w:gridCol w:w="585"/>
            <w:gridCol w:w="321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Antropologia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Popular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Meio Ambiente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Arqueologia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Dança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Mídias Sociais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Arquitetura-Urbanismo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Design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Moda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Arquivo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Direito Autoral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Museu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de Rua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Economia Criativa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Música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Digital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Educação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Novas Mídias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Artes Visuais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Esporte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Patrimônio Imaterial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Artesanato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Filosofia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Patrimônio Material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Audiovisual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Fotografia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Pesquisa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Cinema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Gastronomia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Produção Cultural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Circo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Gestão Cultural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Rádio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Comunicação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História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Saúde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Cigana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Jogos Eletrônicos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Sociologia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Digital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Jornalismo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Teatro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Estrangeira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Leitura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Televisão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Indígena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Literatura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Turismo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LGBT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Livro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4.6.1. Outro. Qual?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Cultura Negra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9">
      <w:pPr>
        <w:numPr>
          <w:ilvl w:val="0"/>
          <w:numId w:val="3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candidatura atua diretamente com qual público?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7"/>
        <w:tblW w:w="10470.0" w:type="dxa"/>
        <w:jc w:val="left"/>
        <w:tblInd w:w="-630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70"/>
        <w:gridCol w:w="3210"/>
        <w:gridCol w:w="600"/>
        <w:gridCol w:w="2250"/>
        <w:gridCol w:w="615"/>
        <w:gridCol w:w="3225"/>
        <w:tblGridChange w:id="0">
          <w:tblGrid>
            <w:gridCol w:w="570"/>
            <w:gridCol w:w="3210"/>
            <w:gridCol w:w="600"/>
            <w:gridCol w:w="2250"/>
            <w:gridCol w:w="615"/>
            <w:gridCol w:w="322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Afro-Brasileiros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Mulheres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Baixa Renda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Ciganos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Pescadores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Grupos assentados de Reforma agrária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   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Mestres, praticantes, brincantes e grupos culturais populares rurais e urbanos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Agentes culturais, artistas e grupos culturais independentes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 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Idosos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Rua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sem teto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Imigrantes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em regime prisional, em privação de liberdade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atingidas por barragens 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Indígenas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Povos e Comunidades Tradicionais de Matriz Africana e de Terreiro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Crianças e Adolescentes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Quilombolas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Juventude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Ribeirinhos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4.7.1. Outro. Qual?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LGBTQIA+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Rural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C7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Indique a faixa etária do público atendido diretamente: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8"/>
        <w:tblW w:w="10500.0" w:type="dxa"/>
        <w:jc w:val="left"/>
        <w:tblInd w:w="-630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780"/>
        <w:gridCol w:w="9720"/>
        <w:tblGridChange w:id="0">
          <w:tblGrid>
            <w:gridCol w:w="780"/>
            <w:gridCol w:w="97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Primeira Infância: 0 a 6 anos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Crianças: 7 a 11 anos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Adolescentes e Jovens: 12 a 29 anos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Adultos: 30 a 59 anos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Idosos: maior de 60 anos </w:t>
            </w:r>
          </w:p>
        </w:tc>
      </w:tr>
    </w:tbl>
    <w:p w:rsidR="00000000" w:rsidDel="00000000" w:rsidP="00000000" w:rsidRDefault="00000000" w:rsidRPr="00000000" w14:paraId="000001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D3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9"/>
        <w:tblW w:w="10500.0" w:type="dxa"/>
        <w:jc w:val="left"/>
        <w:tblInd w:w="-660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780"/>
        <w:gridCol w:w="9720"/>
        <w:tblGridChange w:id="0">
          <w:tblGrid>
            <w:gridCol w:w="780"/>
            <w:gridCol w:w="972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até 50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51 a 100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101 a 200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201 a 400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401 a 600 pessoas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before="40" w:lineRule="auto"/>
              <w:ind w:left="-24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  )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auto" w:val="clear"/>
              <w:spacing w:after="160" w:before="40" w:line="276" w:lineRule="auto"/>
              <w:ind w:left="141.73228346456688" w:right="161.81102362204797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mais de 601 pessoas </w:t>
            </w:r>
          </w:p>
        </w:tc>
      </w:tr>
    </w:tbl>
    <w:p w:rsidR="00000000" w:rsidDel="00000000" w:rsidP="00000000" w:rsidRDefault="00000000" w:rsidRPr="00000000" w14:paraId="000001E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1">
      <w:pPr>
        <w:numPr>
          <w:ilvl w:val="0"/>
          <w:numId w:val="2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Descreva as atividades desenvolvidas pela entidade cultural.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3">
      <w:pPr>
        <w:numPr>
          <w:ilvl w:val="0"/>
          <w:numId w:val="2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representa iniciativas culturais já desenvolvidas por comunidades, grupos e redes de colaboração?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5">
      <w:pPr>
        <w:numPr>
          <w:ilvl w:val="0"/>
          <w:numId w:val="3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Quais estratégias a entidade cultural adota para promover, ampliar e garantir a criação e a produção artística e cultural?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7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incentiva a preservação da cultura brasileira?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9">
      <w:pPr>
        <w:numPr>
          <w:ilvl w:val="0"/>
          <w:numId w:val="2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estimula a exploração de espaços públicos e privados para serem disponibilizados para a ação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B">
      <w:pPr>
        <w:numPr>
          <w:ilvl w:val="0"/>
          <w:numId w:val="3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aumenta a visibilidade das diversas iniciativas 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promove a diversidade cultural brasileira, garantindo diálogos interculturais?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EF">
      <w:pPr>
        <w:numPr>
          <w:ilvl w:val="0"/>
          <w:numId w:val="2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garante acesso aos meios de fruição, produção e difusão cultural?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1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3">
      <w:pPr>
        <w:numPr>
          <w:ilvl w:val="0"/>
          <w:numId w:val="2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contribui para o fortalecimento da autonomia social das comunidades?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5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promove o intercâmbio entre diferentes segmentos da comunidade?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estimula a articulação das redes sociais e culturais e dessas com a educação?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9">
      <w:pPr>
        <w:numPr>
          <w:ilvl w:val="0"/>
          <w:numId w:val="3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adota princípios de gestão compartilhada entre atores culturais não governamentais e o Estado?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B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fomenta as economias solidária e criativa?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D">
      <w:pPr>
        <w:numPr>
          <w:ilvl w:val="0"/>
          <w:numId w:val="3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protege o patrimônio cultural material, imaterial e promove as memórias comunitárias?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F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apoia e incentiva manifestações culturais populares e tradicionais? Se sim,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1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cultural realiza atividades culturais gratuitas e abertas com regularidade na comunidade? Se sim como?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3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5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7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9">
      <w:pPr>
        <w:numPr>
          <w:ilvl w:val="0"/>
          <w:numId w:val="3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se a entidade cultural já foi selecionada em algum Edital de apoio da Cultura Viva.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B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já foi selecionada, escreva em qual(is) e o(s) anos(s):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D">
      <w:pPr>
        <w:pBdr>
          <w:top w:color="000000" w:space="0" w:sz="5" w:val="single"/>
          <w:left w:color="000000" w:space="3" w:sz="5" w:val="single"/>
          <w:bottom w:color="000000" w:space="0" w:sz="5" w:val="single"/>
          <w:right w:color="000000" w:space="3" w:sz="5" w:val="single"/>
          <w:between w:color="000000" w:space="0" w:sz="5" w:val="single"/>
        </w:pBdr>
        <w:shd w:fill="fbe4d5" w:val="clear"/>
        <w:spacing w:after="160" w:before="2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DECLARAÇÕES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__________________________________________, responsável legal pela entidade cultural ora concorrente, DECLARO, para os devidos fins, e sob as penas da lei que: </w:t>
      </w:r>
    </w:p>
    <w:p w:rsidR="00000000" w:rsidDel="00000000" w:rsidP="00000000" w:rsidRDefault="00000000" w:rsidRPr="00000000" w14:paraId="0000020F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 </w:t>
      </w:r>
    </w:p>
    <w:p w:rsidR="00000000" w:rsidDel="00000000" w:rsidP="00000000" w:rsidRDefault="00000000" w:rsidRPr="00000000" w14:paraId="00000210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 </w:t>
      </w:r>
    </w:p>
    <w:p w:rsidR="00000000" w:rsidDel="00000000" w:rsidP="00000000" w:rsidRDefault="00000000" w:rsidRPr="00000000" w14:paraId="000002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enquadro em quaisquer das vedações dispostas no Edital de Seleção; </w:t>
      </w:r>
    </w:p>
    <w:p w:rsidR="00000000" w:rsidDel="00000000" w:rsidP="00000000" w:rsidRDefault="00000000" w:rsidRPr="00000000" w14:paraId="00000212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 </w:t>
      </w:r>
    </w:p>
    <w:p w:rsidR="00000000" w:rsidDel="00000000" w:rsidP="00000000" w:rsidRDefault="00000000" w:rsidRPr="00000000" w14:paraId="00000213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mero intermediária na execução do projeto apresentado; </w:t>
      </w:r>
    </w:p>
    <w:p w:rsidR="00000000" w:rsidDel="00000000" w:rsidP="00000000" w:rsidRDefault="00000000" w:rsidRPr="00000000" w14:paraId="00000214">
      <w:pPr>
        <w:numPr>
          <w:ilvl w:val="0"/>
          <w:numId w:val="3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tenho projetos vigentes ou em análise com o mesmo objeto e/ou despesas semelhantes às pleiteadas nesta proposta em qualquer esfera do governo. </w:t>
      </w:r>
    </w:p>
    <w:p w:rsidR="00000000" w:rsidDel="00000000" w:rsidP="00000000" w:rsidRDefault="00000000" w:rsidRPr="00000000" w14:paraId="000002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(inserir data)________ de _________________ de 2025.</w:t>
      </w:r>
    </w:p>
    <w:p w:rsidR="00000000" w:rsidDel="00000000" w:rsidP="00000000" w:rsidRDefault="00000000" w:rsidRPr="00000000" w14:paraId="000002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240" w:lineRule="auto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 </w:t>
      </w:r>
    </w:p>
    <w:p w:rsidR="00000000" w:rsidDel="00000000" w:rsidP="00000000" w:rsidRDefault="00000000" w:rsidRPr="00000000" w14:paraId="000002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</w:t>
      </w:r>
    </w:p>
    <w:p w:rsidR="00000000" w:rsidDel="00000000" w:rsidP="00000000" w:rsidRDefault="00000000" w:rsidRPr="00000000" w14:paraId="000002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 </w:t>
      </w:r>
    </w:p>
    <w:p w:rsidR="00000000" w:rsidDel="00000000" w:rsidP="00000000" w:rsidRDefault="00000000" w:rsidRPr="00000000" w14:paraId="000002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2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2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223">
    <w:pPr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2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2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2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2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2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2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2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2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2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gov.br/culturaviva" TargetMode="Externa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