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ANEXO I - TERMO DE ADESÃO ESPECIAL AO PROSIEC</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ind w:left="0" w:firstLine="0"/>
        <w:rPr>
          <w:color w:val="ff0000"/>
        </w:rPr>
      </w:pPr>
      <w:r w:rsidDel="00000000" w:rsidR="00000000" w:rsidRPr="00000000">
        <w:rPr>
          <w:color w:val="ff0000"/>
          <w:rtl w:val="0"/>
        </w:rPr>
        <w:t xml:space="preserve">O presente documento deverá ser apresentado em papel timbrado do Município em formato digital com assinatura digital certificada pelo ICP Brasil.  </w:t>
      </w:r>
    </w:p>
    <w:p w:rsidR="00000000" w:rsidDel="00000000" w:rsidP="00000000" w:rsidRDefault="00000000" w:rsidRPr="00000000" w14:paraId="00000004">
      <w:pPr>
        <w:widowControl w:val="0"/>
        <w:spacing w:before="8" w:line="276" w:lineRule="auto"/>
        <w:rPr>
          <w:b w:val="1"/>
        </w:rPr>
      </w:pPr>
      <w:r w:rsidDel="00000000" w:rsidR="00000000" w:rsidRPr="00000000">
        <w:rPr>
          <w:rtl w:val="0"/>
        </w:rPr>
      </w:r>
    </w:p>
    <w:p w:rsidR="00000000" w:rsidDel="00000000" w:rsidP="00000000" w:rsidRDefault="00000000" w:rsidRPr="00000000" w14:paraId="00000005">
      <w:pPr>
        <w:pStyle w:val="Heading1"/>
        <w:keepNext w:val="0"/>
        <w:keepLines w:val="0"/>
        <w:widowControl w:val="0"/>
        <w:tabs>
          <w:tab w:val="left" w:leader="none" w:pos="7382"/>
          <w:tab w:val="left" w:leader="none" w:pos="8385"/>
        </w:tabs>
        <w:spacing w:after="0" w:before="99" w:line="276" w:lineRule="auto"/>
        <w:ind w:left="4220" w:right="116" w:firstLine="0"/>
        <w:jc w:val="both"/>
        <w:rPr>
          <w:b w:val="1"/>
          <w:sz w:val="22"/>
          <w:szCs w:val="22"/>
        </w:rPr>
      </w:pPr>
      <w:r w:rsidDel="00000000" w:rsidR="00000000" w:rsidRPr="00000000">
        <w:rPr>
          <w:b w:val="1"/>
          <w:sz w:val="22"/>
          <w:szCs w:val="22"/>
          <w:rtl w:val="0"/>
        </w:rPr>
        <w:t xml:space="preserve">TERMO DE ADESÃO ESPECIAL DO MUNICÍPIO </w:t>
      </w:r>
      <w:r w:rsidDel="00000000" w:rsidR="00000000" w:rsidRPr="00000000">
        <w:rPr>
          <w:b w:val="1"/>
          <w:color w:val="ff0000"/>
          <w:sz w:val="22"/>
          <w:szCs w:val="22"/>
          <w:rtl w:val="0"/>
        </w:rPr>
        <w:t xml:space="preserve">_______________</w:t>
      </w:r>
      <w:r w:rsidDel="00000000" w:rsidR="00000000" w:rsidRPr="00000000">
        <w:rPr>
          <w:b w:val="1"/>
          <w:sz w:val="22"/>
          <w:szCs w:val="22"/>
          <w:rtl w:val="0"/>
        </w:rPr>
        <w:t xml:space="preserve"> AO PROGRAMA DE FORTALECIMENTO DO SISTEMA ESTADUAL DE CULTURA - PROSIEC.</w:t>
      </w:r>
    </w:p>
    <w:p w:rsidR="00000000" w:rsidDel="00000000" w:rsidP="00000000" w:rsidRDefault="00000000" w:rsidRPr="00000000" w14:paraId="00000006">
      <w:pPr>
        <w:tabs>
          <w:tab w:val="left" w:leader="none" w:pos="7382"/>
          <w:tab w:val="left" w:leader="none" w:pos="8385"/>
        </w:tabs>
        <w:rPr/>
      </w:pPr>
      <w:r w:rsidDel="00000000" w:rsidR="00000000" w:rsidRPr="00000000">
        <w:rPr>
          <w:rtl w:val="0"/>
        </w:rPr>
      </w:r>
    </w:p>
    <w:p w:rsidR="00000000" w:rsidDel="00000000" w:rsidP="00000000" w:rsidRDefault="00000000" w:rsidRPr="00000000" w14:paraId="00000007">
      <w:pPr>
        <w:widowControl w:val="0"/>
        <w:spacing w:before="172" w:line="230" w:lineRule="auto"/>
        <w:ind w:right="115"/>
        <w:jc w:val="both"/>
        <w:rPr/>
      </w:pPr>
      <w:r w:rsidDel="00000000" w:rsidR="00000000" w:rsidRPr="00000000">
        <w:rPr>
          <w:b w:val="1"/>
          <w:rtl w:val="0"/>
        </w:rPr>
        <w:t xml:space="preserve">MUNICÍPIO DE </w:t>
      </w:r>
      <w:r w:rsidDel="00000000" w:rsidR="00000000" w:rsidRPr="00000000">
        <w:rPr>
          <w:b w:val="1"/>
          <w:color w:val="ff0000"/>
          <w:rtl w:val="0"/>
        </w:rPr>
        <w:t xml:space="preserve">Nome do Município</w:t>
      </w:r>
      <w:r w:rsidDel="00000000" w:rsidR="00000000" w:rsidRPr="00000000">
        <w:rPr>
          <w:b w:val="1"/>
          <w:color w:val="0000ff"/>
          <w:rtl w:val="0"/>
        </w:rPr>
        <w:t xml:space="preserve"> </w:t>
      </w:r>
      <w:r w:rsidDel="00000000" w:rsidR="00000000" w:rsidRPr="00000000">
        <w:rPr>
          <w:rtl w:val="0"/>
        </w:rPr>
        <w:t xml:space="preserve">representado pelo(a) Prefeito(a) Municipal Sr(a). </w:t>
      </w:r>
      <w:r w:rsidDel="00000000" w:rsidR="00000000" w:rsidRPr="00000000">
        <w:rPr>
          <w:color w:val="ff0000"/>
          <w:rtl w:val="0"/>
        </w:rPr>
        <w:t xml:space="preserve">xxxxxxxxxx</w:t>
      </w:r>
      <w:r w:rsidDel="00000000" w:rsidR="00000000" w:rsidRPr="00000000">
        <w:rPr>
          <w:rtl w:val="0"/>
        </w:rPr>
        <w:t xml:space="preserve">, brasileiro(a), CPF </w:t>
      </w:r>
      <w:r w:rsidDel="00000000" w:rsidR="00000000" w:rsidRPr="00000000">
        <w:rPr>
          <w:color w:val="ff0000"/>
          <w:highlight w:val="white"/>
          <w:rtl w:val="0"/>
        </w:rPr>
        <w:t xml:space="preserve">xxxxxxxxxx</w:t>
      </w:r>
      <w:r w:rsidDel="00000000" w:rsidR="00000000" w:rsidRPr="00000000">
        <w:rPr>
          <w:color w:val="0000ff"/>
          <w:highlight w:val="white"/>
          <w:rtl w:val="0"/>
        </w:rPr>
        <w:t xml:space="preserve">,</w:t>
      </w:r>
      <w:r w:rsidDel="00000000" w:rsidR="00000000" w:rsidRPr="00000000">
        <w:rPr>
          <w:rtl w:val="0"/>
        </w:rPr>
        <w:t xml:space="preserve"> residente e domiciliado no município de </w:t>
      </w:r>
      <w:r w:rsidDel="00000000" w:rsidR="00000000" w:rsidRPr="00000000">
        <w:rPr>
          <w:color w:val="ff0000"/>
          <w:rtl w:val="0"/>
        </w:rPr>
        <w:t xml:space="preserve">xxxxxx</w:t>
      </w:r>
      <w:r w:rsidDel="00000000" w:rsidR="00000000" w:rsidRPr="00000000">
        <w:rPr>
          <w:rtl w:val="0"/>
        </w:rPr>
        <w:t xml:space="preserve">, firma o TERMO DE ADESÃO ESPECIAL AO PRO-SIEC perante ao GOVERNO DO ESTADO DO CEARÁ, por intermédio da SECRETARIA DA CULTURA DO ESTADO DO CEARÁ, objetivando a implementação progressiva dos elementos de seu Sistema Municipal de Cultura com o fito de promover a adesão definitiva ao Siec nos termos da Lei 18.012 de 2022. </w:t>
      </w:r>
    </w:p>
    <w:p w:rsidR="00000000" w:rsidDel="00000000" w:rsidP="00000000" w:rsidRDefault="00000000" w:rsidRPr="00000000" w14:paraId="00000008">
      <w:pPr>
        <w:widowControl w:val="0"/>
        <w:spacing w:before="172" w:line="230" w:lineRule="auto"/>
        <w:ind w:right="115"/>
        <w:jc w:val="both"/>
        <w:rPr/>
      </w:pPr>
      <w:r w:rsidDel="00000000" w:rsidR="00000000" w:rsidRPr="00000000">
        <w:rPr>
          <w:rtl w:val="0"/>
        </w:rPr>
      </w:r>
    </w:p>
    <w:p w:rsidR="00000000" w:rsidDel="00000000" w:rsidP="00000000" w:rsidRDefault="00000000" w:rsidRPr="00000000" w14:paraId="00000009">
      <w:pPr>
        <w:widowControl w:val="0"/>
        <w:spacing w:before="172" w:line="230" w:lineRule="auto"/>
        <w:ind w:right="115"/>
        <w:jc w:val="both"/>
        <w:rPr>
          <w:color w:val="0000ff"/>
        </w:rPr>
      </w:pPr>
      <w:r w:rsidDel="00000000" w:rsidR="00000000" w:rsidRPr="00000000">
        <w:rPr>
          <w:b w:val="1"/>
          <w:rtl w:val="0"/>
        </w:rPr>
        <w:t xml:space="preserve">CLÁUSULA PRIMEIRA – DO OBJETO:</w:t>
      </w:r>
      <w:r w:rsidDel="00000000" w:rsidR="00000000" w:rsidRPr="00000000">
        <w:rPr>
          <w:rtl w:val="0"/>
        </w:rPr>
      </w:r>
    </w:p>
    <w:p w:rsidR="00000000" w:rsidDel="00000000" w:rsidP="00000000" w:rsidRDefault="00000000" w:rsidRPr="00000000" w14:paraId="0000000A">
      <w:pPr>
        <w:widowControl w:val="0"/>
        <w:spacing w:line="240" w:lineRule="auto"/>
        <w:jc w:val="both"/>
        <w:rPr/>
      </w:pPr>
      <w:r w:rsidDel="00000000" w:rsidR="00000000" w:rsidRPr="00000000">
        <w:rPr>
          <w:rtl w:val="0"/>
        </w:rPr>
      </w:r>
    </w:p>
    <w:p w:rsidR="00000000" w:rsidDel="00000000" w:rsidP="00000000" w:rsidRDefault="00000000" w:rsidRPr="00000000" w14:paraId="0000000B">
      <w:pPr>
        <w:widowControl w:val="0"/>
        <w:spacing w:line="240" w:lineRule="auto"/>
        <w:jc w:val="both"/>
        <w:rPr>
          <w:highlight w:val="white"/>
        </w:rPr>
      </w:pPr>
      <w:r w:rsidDel="00000000" w:rsidR="00000000" w:rsidRPr="00000000">
        <w:rPr>
          <w:highlight w:val="white"/>
          <w:rtl w:val="0"/>
        </w:rPr>
        <w:t xml:space="preserve">O presente </w:t>
      </w:r>
      <w:r w:rsidDel="00000000" w:rsidR="00000000" w:rsidRPr="00000000">
        <w:rPr>
          <w:b w:val="1"/>
          <w:highlight w:val="white"/>
          <w:rtl w:val="0"/>
        </w:rPr>
        <w:t xml:space="preserve">Termo de Adesão Especial </w:t>
      </w:r>
      <w:r w:rsidDel="00000000" w:rsidR="00000000" w:rsidRPr="00000000">
        <w:rPr>
          <w:highlight w:val="white"/>
          <w:rtl w:val="0"/>
        </w:rPr>
        <w:t xml:space="preserve">tem por objeto firmar o compromisso do Município em envidar os esforços necessários para que o Município faça a adesão de forma definitiva ao Sistema Estadual de Cultura - SIEC observando as exigências da Lei 18.012/2022, tendo conhecimento dos requisitos legais para realização das transferências de recursos do Fundo Estadual de Cultura para os Fundos Municipais de Cultura de acordo com os componentes do Sistema Municipal de Cultura, listados na cláusula segunda. </w:t>
      </w:r>
    </w:p>
    <w:p w:rsidR="00000000" w:rsidDel="00000000" w:rsidP="00000000" w:rsidRDefault="00000000" w:rsidRPr="00000000" w14:paraId="0000000C">
      <w:pPr>
        <w:widowControl w:val="0"/>
        <w:spacing w:line="240" w:lineRule="auto"/>
        <w:jc w:val="both"/>
        <w:rPr>
          <w:highlight w:val="white"/>
        </w:rPr>
      </w:pPr>
      <w:r w:rsidDel="00000000" w:rsidR="00000000" w:rsidRPr="00000000">
        <w:rPr>
          <w:rtl w:val="0"/>
        </w:rPr>
      </w:r>
    </w:p>
    <w:p w:rsidR="00000000" w:rsidDel="00000000" w:rsidP="00000000" w:rsidRDefault="00000000" w:rsidRPr="00000000" w14:paraId="0000000D">
      <w:pPr>
        <w:widowControl w:val="0"/>
        <w:spacing w:before="9" w:line="240" w:lineRule="auto"/>
        <w:jc w:val="both"/>
        <w:rPr>
          <w:b w:val="1"/>
        </w:rPr>
      </w:pPr>
      <w:r w:rsidDel="00000000" w:rsidR="00000000" w:rsidRPr="00000000">
        <w:rPr>
          <w:b w:val="1"/>
          <w:highlight w:val="white"/>
          <w:rtl w:val="0"/>
        </w:rPr>
        <w:t xml:space="preserve">CLÁUSULA SEGUNDA </w:t>
      </w:r>
      <w:r w:rsidDel="00000000" w:rsidR="00000000" w:rsidRPr="00000000">
        <w:rPr>
          <w:b w:val="1"/>
          <w:rtl w:val="0"/>
        </w:rPr>
        <w:t xml:space="preserve">– DOS INSTRUMENTOS OBJETO DE INSTITUIÇÃO</w:t>
      </w:r>
    </w:p>
    <w:p w:rsidR="00000000" w:rsidDel="00000000" w:rsidP="00000000" w:rsidRDefault="00000000" w:rsidRPr="00000000" w14:paraId="0000000E">
      <w:pPr>
        <w:widowControl w:val="0"/>
        <w:spacing w:before="9" w:line="240" w:lineRule="auto"/>
        <w:jc w:val="both"/>
        <w:rPr>
          <w:b w:val="1"/>
        </w:rPr>
      </w:pPr>
      <w:r w:rsidDel="00000000" w:rsidR="00000000" w:rsidRPr="00000000">
        <w:rPr>
          <w:rtl w:val="0"/>
        </w:rPr>
      </w:r>
    </w:p>
    <w:p w:rsidR="00000000" w:rsidDel="00000000" w:rsidP="00000000" w:rsidRDefault="00000000" w:rsidRPr="00000000" w14:paraId="0000000F">
      <w:pPr>
        <w:widowControl w:val="0"/>
        <w:spacing w:before="9" w:line="240" w:lineRule="auto"/>
        <w:jc w:val="both"/>
        <w:rPr/>
      </w:pPr>
      <w:r w:rsidDel="00000000" w:rsidR="00000000" w:rsidRPr="00000000">
        <w:rPr>
          <w:rtl w:val="0"/>
        </w:rPr>
        <w:t xml:space="preserve">O Município declara o compromisso em constituir/implementar a integralidade dos seguintes componentes do Sistema Municipal de Cultura: </w:t>
      </w:r>
    </w:p>
    <w:p w:rsidR="00000000" w:rsidDel="00000000" w:rsidP="00000000" w:rsidRDefault="00000000" w:rsidRPr="00000000" w14:paraId="00000010">
      <w:pPr>
        <w:widowControl w:val="0"/>
        <w:spacing w:before="9" w:line="240" w:lineRule="auto"/>
        <w:jc w:val="both"/>
        <w:rPr/>
      </w:pPr>
      <w:r w:rsidDel="00000000" w:rsidR="00000000" w:rsidRPr="00000000">
        <w:rPr>
          <w:rtl w:val="0"/>
        </w:rPr>
        <w:t xml:space="preserve">I - Lei de implantação de Sistema Municipal de Cultura;</w:t>
      </w:r>
    </w:p>
    <w:p w:rsidR="00000000" w:rsidDel="00000000" w:rsidP="00000000" w:rsidRDefault="00000000" w:rsidRPr="00000000" w14:paraId="00000011">
      <w:pPr>
        <w:widowControl w:val="0"/>
        <w:spacing w:before="9" w:line="240" w:lineRule="auto"/>
        <w:jc w:val="both"/>
        <w:rPr/>
      </w:pPr>
      <w:r w:rsidDel="00000000" w:rsidR="00000000" w:rsidRPr="00000000">
        <w:rPr>
          <w:rtl w:val="0"/>
        </w:rPr>
        <w:t xml:space="preserve">II - órgão específico ou equivalente de gestão da política cultural no âmbito do Município;</w:t>
      </w:r>
    </w:p>
    <w:p w:rsidR="00000000" w:rsidDel="00000000" w:rsidP="00000000" w:rsidRDefault="00000000" w:rsidRPr="00000000" w14:paraId="00000012">
      <w:pPr>
        <w:widowControl w:val="0"/>
        <w:spacing w:before="9" w:line="240" w:lineRule="auto"/>
        <w:jc w:val="both"/>
        <w:rPr/>
      </w:pPr>
      <w:r w:rsidDel="00000000" w:rsidR="00000000" w:rsidRPr="00000000">
        <w:rPr>
          <w:rtl w:val="0"/>
        </w:rPr>
        <w:t xml:space="preserve">III - previsão legal de realização das Conferência de Cultura em âmbito municipal;</w:t>
      </w:r>
    </w:p>
    <w:p w:rsidR="00000000" w:rsidDel="00000000" w:rsidP="00000000" w:rsidRDefault="00000000" w:rsidRPr="00000000" w14:paraId="00000013">
      <w:pPr>
        <w:widowControl w:val="0"/>
        <w:spacing w:before="9" w:line="240" w:lineRule="auto"/>
        <w:jc w:val="both"/>
        <w:rPr/>
      </w:pPr>
      <w:r w:rsidDel="00000000" w:rsidR="00000000" w:rsidRPr="00000000">
        <w:rPr>
          <w:rtl w:val="0"/>
        </w:rPr>
        <w:t xml:space="preserve">IV - instituição de órgão colegiado, na forma de Conselho de Políticas Culturais, para contribuir com a elaboração, fiscalização e redefinição da política pública de cultura, em que a sociedade tenha representação, no mínimo, paritária e as diversas áreas culturais e artísticas estejam representadas;</w:t>
      </w:r>
    </w:p>
    <w:p w:rsidR="00000000" w:rsidDel="00000000" w:rsidP="00000000" w:rsidRDefault="00000000" w:rsidRPr="00000000" w14:paraId="00000014">
      <w:pPr>
        <w:widowControl w:val="0"/>
        <w:spacing w:before="9" w:line="240" w:lineRule="auto"/>
        <w:jc w:val="both"/>
        <w:rPr/>
      </w:pPr>
      <w:r w:rsidDel="00000000" w:rsidR="00000000" w:rsidRPr="00000000">
        <w:rPr>
          <w:rtl w:val="0"/>
        </w:rPr>
        <w:t xml:space="preserve">V - instituição de Plano de Cultura Municipal, assegurada a participação da sociedade civil na elaboração e definição das prioridades, aprovadas nas instâncias dos colegiados;</w:t>
      </w:r>
    </w:p>
    <w:p w:rsidR="00000000" w:rsidDel="00000000" w:rsidP="00000000" w:rsidRDefault="00000000" w:rsidRPr="00000000" w14:paraId="00000015">
      <w:pPr>
        <w:widowControl w:val="0"/>
        <w:spacing w:before="9" w:line="240" w:lineRule="auto"/>
        <w:jc w:val="both"/>
        <w:rPr/>
      </w:pPr>
      <w:r w:rsidDel="00000000" w:rsidR="00000000" w:rsidRPr="00000000">
        <w:rPr>
          <w:rtl w:val="0"/>
        </w:rPr>
        <w:t xml:space="preserve">VI - instituição do Fundo de Cultura Municipal.</w:t>
      </w:r>
    </w:p>
    <w:p w:rsidR="00000000" w:rsidDel="00000000" w:rsidP="00000000" w:rsidRDefault="00000000" w:rsidRPr="00000000" w14:paraId="00000016">
      <w:pPr>
        <w:widowControl w:val="0"/>
        <w:spacing w:before="9" w:line="240" w:lineRule="auto"/>
        <w:jc w:val="both"/>
        <w:rPr/>
      </w:pPr>
      <w:r w:rsidDel="00000000" w:rsidR="00000000" w:rsidRPr="00000000">
        <w:rPr>
          <w:rtl w:val="0"/>
        </w:rPr>
      </w:r>
    </w:p>
    <w:p w:rsidR="00000000" w:rsidDel="00000000" w:rsidP="00000000" w:rsidRDefault="00000000" w:rsidRPr="00000000" w14:paraId="00000017">
      <w:pPr>
        <w:widowControl w:val="0"/>
        <w:spacing w:before="9" w:line="240" w:lineRule="auto"/>
        <w:jc w:val="both"/>
        <w:rPr/>
      </w:pPr>
      <w:r w:rsidDel="00000000" w:rsidR="00000000" w:rsidRPr="00000000">
        <w:rPr>
          <w:rtl w:val="0"/>
        </w:rPr>
      </w:r>
    </w:p>
    <w:p w:rsidR="00000000" w:rsidDel="00000000" w:rsidP="00000000" w:rsidRDefault="00000000" w:rsidRPr="00000000" w14:paraId="00000018">
      <w:pPr>
        <w:widowControl w:val="0"/>
        <w:spacing w:before="229" w:line="232" w:lineRule="auto"/>
        <w:ind w:right="124" w:firstLine="720"/>
        <w:jc w:val="both"/>
        <w:rPr/>
      </w:pPr>
      <w:r w:rsidDel="00000000" w:rsidR="00000000" w:rsidRPr="00000000">
        <w:rPr>
          <w:rtl w:val="0"/>
        </w:rPr>
        <w:t xml:space="preserve">E por estar de pleno acordo, firma o presente termo de adesão.</w:t>
      </w:r>
    </w:p>
    <w:p w:rsidR="00000000" w:rsidDel="00000000" w:rsidP="00000000" w:rsidRDefault="00000000" w:rsidRPr="00000000" w14:paraId="00000019">
      <w:pPr>
        <w:widowControl w:val="0"/>
        <w:spacing w:before="229" w:lineRule="auto"/>
        <w:ind w:right="124" w:firstLine="720"/>
        <w:jc w:val="both"/>
        <w:rPr>
          <w:b w:val="1"/>
        </w:rPr>
      </w:pPr>
      <w:r w:rsidDel="00000000" w:rsidR="00000000" w:rsidRPr="00000000">
        <w:rPr>
          <w:rtl w:val="0"/>
        </w:rPr>
      </w:r>
    </w:p>
    <w:p w:rsidR="00000000" w:rsidDel="00000000" w:rsidP="00000000" w:rsidRDefault="00000000" w:rsidRPr="00000000" w14:paraId="0000001A">
      <w:pPr>
        <w:widowControl w:val="0"/>
        <w:spacing w:before="229" w:line="276" w:lineRule="auto"/>
        <w:ind w:right="124" w:firstLine="720"/>
        <w:jc w:val="both"/>
        <w:rPr>
          <w:b w:val="1"/>
        </w:rPr>
      </w:pPr>
      <w:r w:rsidDel="00000000" w:rsidR="00000000" w:rsidRPr="00000000">
        <w:rPr>
          <w:rtl w:val="0"/>
        </w:rPr>
      </w:r>
    </w:p>
    <w:p w:rsidR="00000000" w:rsidDel="00000000" w:rsidP="00000000" w:rsidRDefault="00000000" w:rsidRPr="00000000" w14:paraId="0000001B">
      <w:pPr>
        <w:widowControl w:val="0"/>
        <w:spacing w:before="11" w:line="276" w:lineRule="auto"/>
        <w:jc w:val="both"/>
        <w:rPr/>
      </w:pPr>
      <w:r w:rsidDel="00000000" w:rsidR="00000000" w:rsidRPr="00000000">
        <w:rPr>
          <w:rtl w:val="0"/>
        </w:rPr>
      </w:r>
    </w:p>
    <w:p w:rsidR="00000000" w:rsidDel="00000000" w:rsidP="00000000" w:rsidRDefault="00000000" w:rsidRPr="00000000" w14:paraId="0000001C">
      <w:pPr>
        <w:widowControl w:val="0"/>
        <w:tabs>
          <w:tab w:val="left" w:leader="none" w:pos="3107"/>
        </w:tabs>
        <w:spacing w:before="90" w:line="276" w:lineRule="auto"/>
        <w:ind w:right="7"/>
        <w:jc w:val="right"/>
        <w:rPr>
          <w:color w:val="ff0000"/>
        </w:rPr>
      </w:pPr>
      <w:r w:rsidDel="00000000" w:rsidR="00000000" w:rsidRPr="00000000">
        <w:rPr>
          <w:b w:val="1"/>
          <w:i w:val="1"/>
          <w:color w:val="ff0000"/>
          <w:rtl w:val="0"/>
        </w:rPr>
        <w:t xml:space="preserve">Nome do Município</w:t>
      </w:r>
      <w:r w:rsidDel="00000000" w:rsidR="00000000" w:rsidRPr="00000000">
        <w:rPr>
          <w:b w:val="1"/>
          <w:color w:val="ff0000"/>
          <w:rtl w:val="0"/>
        </w:rPr>
        <w:t xml:space="preserve">,</w:t>
      </w:r>
      <w:r w:rsidDel="00000000" w:rsidR="00000000" w:rsidRPr="00000000">
        <w:rPr>
          <w:b w:val="1"/>
          <w:color w:val="ff0000"/>
          <w:u w:val="single"/>
          <w:rtl w:val="0"/>
        </w:rPr>
        <w:t xml:space="preserve"> </w:t>
        <w:tab/>
      </w:r>
      <w:r w:rsidDel="00000000" w:rsidR="00000000" w:rsidRPr="00000000">
        <w:rPr>
          <w:b w:val="1"/>
          <w:color w:val="ff0000"/>
          <w:rtl w:val="0"/>
        </w:rPr>
        <w:t xml:space="preserve">de 202_</w:t>
      </w:r>
      <w:r w:rsidDel="00000000" w:rsidR="00000000" w:rsidRPr="00000000">
        <w:rPr>
          <w:rtl w:val="0"/>
        </w:rPr>
      </w:r>
    </w:p>
    <w:p w:rsidR="00000000" w:rsidDel="00000000" w:rsidP="00000000" w:rsidRDefault="00000000" w:rsidRPr="00000000" w14:paraId="0000001D">
      <w:pPr>
        <w:widowControl w:val="0"/>
        <w:spacing w:line="276" w:lineRule="auto"/>
        <w:jc w:val="both"/>
        <w:rPr>
          <w:b w:val="1"/>
          <w:color w:val="ff0000"/>
        </w:rPr>
      </w:pPr>
      <w:r w:rsidDel="00000000" w:rsidR="00000000" w:rsidRPr="00000000">
        <w:rPr>
          <w:rtl w:val="0"/>
        </w:rPr>
      </w:r>
    </w:p>
    <w:p w:rsidR="00000000" w:rsidDel="00000000" w:rsidP="00000000" w:rsidRDefault="00000000" w:rsidRPr="00000000" w14:paraId="0000001E">
      <w:pPr>
        <w:widowControl w:val="0"/>
        <w:spacing w:line="276" w:lineRule="auto"/>
        <w:jc w:val="center"/>
        <w:rPr>
          <w:b w:val="1"/>
          <w:color w:val="ff0000"/>
        </w:rPr>
      </w:pPr>
      <w:r w:rsidDel="00000000" w:rsidR="00000000" w:rsidRPr="00000000">
        <w:rPr>
          <w:rtl w:val="0"/>
        </w:rPr>
      </w:r>
    </w:p>
    <w:p w:rsidR="00000000" w:rsidDel="00000000" w:rsidP="00000000" w:rsidRDefault="00000000" w:rsidRPr="00000000" w14:paraId="0000001F">
      <w:pPr>
        <w:widowControl w:val="0"/>
        <w:spacing w:line="276" w:lineRule="auto"/>
        <w:jc w:val="center"/>
        <w:rPr>
          <w:b w:val="1"/>
          <w:color w:val="ff0000"/>
        </w:rPr>
      </w:pPr>
      <w:r w:rsidDel="00000000" w:rsidR="00000000" w:rsidRPr="00000000">
        <w:rPr>
          <w:rtl w:val="0"/>
        </w:rPr>
      </w:r>
    </w:p>
    <w:p w:rsidR="00000000" w:rsidDel="00000000" w:rsidP="00000000" w:rsidRDefault="00000000" w:rsidRPr="00000000" w14:paraId="00000020">
      <w:pPr>
        <w:widowControl w:val="0"/>
        <w:spacing w:line="276" w:lineRule="auto"/>
        <w:jc w:val="center"/>
        <w:rPr>
          <w:b w:val="1"/>
          <w:color w:val="ff0000"/>
        </w:rPr>
      </w:pPr>
      <w:r w:rsidDel="00000000" w:rsidR="00000000" w:rsidRPr="00000000">
        <w:rPr>
          <w:rtl w:val="0"/>
        </w:rPr>
      </w:r>
    </w:p>
    <w:p w:rsidR="00000000" w:rsidDel="00000000" w:rsidP="00000000" w:rsidRDefault="00000000" w:rsidRPr="00000000" w14:paraId="00000021">
      <w:pPr>
        <w:pStyle w:val="Heading1"/>
        <w:keepNext w:val="0"/>
        <w:keepLines w:val="0"/>
        <w:widowControl w:val="0"/>
        <w:tabs>
          <w:tab w:val="left" w:leader="none" w:pos="5773"/>
        </w:tabs>
        <w:spacing w:after="0" w:before="0" w:line="276" w:lineRule="auto"/>
        <w:jc w:val="center"/>
        <w:rPr>
          <w:b w:val="1"/>
          <w:color w:val="ff0000"/>
          <w:sz w:val="22"/>
          <w:szCs w:val="22"/>
        </w:rPr>
      </w:pPr>
      <w:r w:rsidDel="00000000" w:rsidR="00000000" w:rsidRPr="00000000">
        <w:rPr>
          <w:b w:val="1"/>
          <w:color w:val="ff0000"/>
          <w:sz w:val="22"/>
          <w:szCs w:val="22"/>
          <w:rtl w:val="0"/>
        </w:rPr>
        <w:t xml:space="preserve">Nome do Prefeito</w:t>
      </w:r>
    </w:p>
    <w:p w:rsidR="00000000" w:rsidDel="00000000" w:rsidP="00000000" w:rsidRDefault="00000000" w:rsidRPr="00000000" w14:paraId="00000022">
      <w:pPr>
        <w:widowControl w:val="0"/>
        <w:tabs>
          <w:tab w:val="left" w:leader="none" w:pos="5773"/>
        </w:tabs>
        <w:spacing w:line="276" w:lineRule="auto"/>
        <w:ind w:left="0" w:firstLine="0"/>
        <w:jc w:val="center"/>
        <w:rPr>
          <w:color w:val="ff0000"/>
          <w:sz w:val="24"/>
          <w:szCs w:val="24"/>
        </w:rPr>
      </w:pPr>
      <w:r w:rsidDel="00000000" w:rsidR="00000000" w:rsidRPr="00000000">
        <w:rPr>
          <w:color w:val="ff0000"/>
          <w:rtl w:val="0"/>
        </w:rPr>
        <w:t xml:space="preserve">Prefeito de </w:t>
      </w:r>
      <w:r w:rsidDel="00000000" w:rsidR="00000000" w:rsidRPr="00000000">
        <w:rPr>
          <w:b w:val="1"/>
          <w:i w:val="1"/>
          <w:color w:val="ff0000"/>
          <w:rtl w:val="0"/>
        </w:rPr>
        <w:t xml:space="preserve">Nome do Município</w:t>
      </w:r>
      <w:r w:rsidDel="00000000" w:rsidR="00000000" w:rsidRPr="00000000">
        <w:rPr>
          <w:b w:val="1"/>
          <w:color w:val="ff0000"/>
          <w:rtl w:val="0"/>
        </w:rPr>
        <w:t xml:space="preserve">.</w:t>
      </w: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tabs>
        <w:tab w:val="center" w:leader="none" w:pos="4252"/>
        <w:tab w:val="right" w:leader="none" w:pos="8504"/>
      </w:tabs>
      <w:spacing w:line="240" w:lineRule="auto"/>
      <w:ind w:left="-1701" w:firstLine="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-952499</wp:posOffset>
              </wp:positionH>
              <wp:positionV relativeFrom="paragraph">
                <wp:posOffset>-292099</wp:posOffset>
              </wp:positionV>
              <wp:extent cx="4859020" cy="1074538"/>
              <wp:effectExtent b="0" l="0" r="0" t="0"/>
              <wp:wrapNone/>
              <wp:docPr id="4" name=""/>
              <a:graphic>
                <a:graphicData uri="http://schemas.microsoft.com/office/word/2010/wordprocessingShape">
                  <wps:wsp>
                    <wps:cNvSpPr/>
                    <wps:cNvPr id="2" name="Shape 2"/>
                    <wps:spPr>
                      <a:xfrm>
                        <a:off x="2935620" y="3263400"/>
                        <a:ext cx="4820760" cy="1033200"/>
                      </a:xfrm>
                      <a:prstGeom prst="rect">
                        <a:avLst/>
                      </a:prstGeom>
                      <a:noFill/>
                      <a:ln>
                        <a:noFill/>
                      </a:ln>
                    </wps:spPr>
                    <wps:txbx>
                      <w:txbxContent>
                        <w:p w:rsidR="00000000" w:rsidDel="00000000" w:rsidP="00000000" w:rsidRDefault="00000000" w:rsidRPr="00000000">
                          <w:pPr>
                            <w:spacing w:after="60" w:before="0" w:line="215.9999942779541"/>
                            <w:ind w:left="0" w:right="0" w:firstLine="0"/>
                            <w:jc w:val="left"/>
                            <w:textDirection w:val="btLr"/>
                          </w:pPr>
                          <w:r w:rsidDel="00000000" w:rsidR="00000000" w:rsidRPr="00000000">
                            <w:rPr>
                              <w:rFonts w:ascii="Kanit" w:cs="Kanit" w:eastAsia="Kanit" w:hAnsi="Kanit"/>
                              <w:b w:val="1"/>
                              <w:i w:val="0"/>
                              <w:smallCaps w:val="0"/>
                              <w:strike w:val="0"/>
                              <w:color w:val="434343"/>
                              <w:sz w:val="20"/>
                              <w:vertAlign w:val="baseline"/>
                            </w:rPr>
                            <w:t xml:space="preserve">Secretaria da Cultura do Ceará </w:t>
                          </w:r>
                        </w:p>
                        <w:p w:rsidR="00000000" w:rsidDel="00000000" w:rsidP="00000000" w:rsidRDefault="00000000" w:rsidRPr="00000000">
                          <w:pPr>
                            <w:spacing w:after="60" w:before="0" w:line="215.9999942779541"/>
                            <w:ind w:left="0" w:right="0" w:firstLine="0"/>
                            <w:jc w:val="left"/>
                            <w:textDirection w:val="btLr"/>
                          </w:pPr>
                          <w:r w:rsidDel="00000000" w:rsidR="00000000" w:rsidRPr="00000000">
                            <w:rPr>
                              <w:rFonts w:ascii="Kanit" w:cs="Kanit" w:eastAsia="Kanit" w:hAnsi="Kanit"/>
                              <w:b w:val="1"/>
                              <w:i w:val="0"/>
                              <w:smallCaps w:val="0"/>
                              <w:strike w:val="0"/>
                              <w:color w:val="434343"/>
                              <w:sz w:val="20"/>
                              <w:vertAlign w:val="baseline"/>
                            </w:rPr>
                          </w:r>
                          <w:r w:rsidDel="00000000" w:rsidR="00000000" w:rsidRPr="00000000">
                            <w:rPr>
                              <w:rFonts w:ascii="Kanit Light" w:cs="Kanit Light" w:eastAsia="Kanit Light" w:hAnsi="Kanit Light"/>
                              <w:b w:val="0"/>
                              <w:i w:val="0"/>
                              <w:smallCaps w:val="0"/>
                              <w:strike w:val="0"/>
                              <w:color w:val="434343"/>
                              <w:sz w:val="20"/>
                              <w:vertAlign w:val="baseline"/>
                            </w:rPr>
                            <w:t xml:space="preserve">Rua Major Facundo, 500 – Centro • CEP: 60.025-100</w:t>
                          </w:r>
                          <w:r w:rsidDel="00000000" w:rsidR="00000000" w:rsidRPr="00000000">
                            <w:rPr>
                              <w:rFonts w:ascii="Kanit Light" w:cs="Kanit Light" w:eastAsia="Kanit Light" w:hAnsi="Kanit Light"/>
                              <w:b w:val="0"/>
                              <w:i w:val="0"/>
                              <w:smallCaps w:val="0"/>
                              <w:strike w:val="0"/>
                              <w:color w:val="434343"/>
                              <w:sz w:val="20"/>
                              <w:vertAlign w:val="baseline"/>
                            </w:rPr>
                            <w:br w:type="textWrapping"/>
                          </w:r>
                          <w:r w:rsidDel="00000000" w:rsidR="00000000" w:rsidRPr="00000000">
                            <w:rPr>
                              <w:rFonts w:ascii="Kanit Light" w:cs="Kanit Light" w:eastAsia="Kanit Light" w:hAnsi="Kanit Light"/>
                              <w:b w:val="0"/>
                              <w:i w:val="0"/>
                              <w:smallCaps w:val="0"/>
                              <w:strike w:val="0"/>
                              <w:color w:val="434343"/>
                              <w:sz w:val="20"/>
                              <w:vertAlign w:val="baseline"/>
                            </w:rPr>
                            <w:t xml:space="preserve">Fortaleza / CE • Fone: (85) 31016767</w:t>
                          </w:r>
                        </w:p>
                        <w:p w:rsidR="00000000" w:rsidDel="00000000" w:rsidP="00000000" w:rsidRDefault="00000000" w:rsidRPr="00000000">
                          <w:pPr>
                            <w:spacing w:after="60" w:before="0" w:line="215.9999942779541"/>
                            <w:ind w:left="0" w:right="0" w:firstLine="0"/>
                            <w:jc w:val="left"/>
                            <w:textDirection w:val="btLr"/>
                          </w:pPr>
                          <w:r w:rsidDel="00000000" w:rsidR="00000000" w:rsidRPr="00000000">
                            <w:rPr>
                              <w:rFonts w:ascii="Kanit Light" w:cs="Kanit Light" w:eastAsia="Kanit Light" w:hAnsi="Kanit Light"/>
                              <w:b w:val="0"/>
                              <w:i w:val="0"/>
                              <w:smallCaps w:val="0"/>
                              <w:strike w:val="0"/>
                              <w:color w:val="434343"/>
                              <w:sz w:val="20"/>
                              <w:vertAlign w:val="baseline"/>
                            </w:rPr>
                          </w:r>
                          <w:r w:rsidDel="00000000" w:rsidR="00000000" w:rsidRPr="00000000">
                            <w:rPr>
                              <w:rFonts w:ascii="Kanit Light" w:cs="Kanit Light" w:eastAsia="Kanit Light" w:hAnsi="Kanit Light"/>
                              <w:b w:val="0"/>
                              <w:i w:val="0"/>
                              <w:smallCaps w:val="0"/>
                              <w:strike w:val="0"/>
                              <w:color w:val="434343"/>
                              <w:sz w:val="20"/>
                              <w:vertAlign w:val="baseline"/>
                            </w:rPr>
                            <w:t xml:space="preserve">e-mail: </w:t>
                          </w:r>
                          <w:r w:rsidDel="00000000" w:rsidR="00000000" w:rsidRPr="00000000">
                            <w:rPr>
                              <w:rFonts w:ascii="Kanit Light" w:cs="Kanit Light" w:eastAsia="Kanit Light" w:hAnsi="Kanit Light"/>
                              <w:b w:val="0"/>
                              <w:i w:val="0"/>
                              <w:smallCaps w:val="0"/>
                              <w:strike w:val="0"/>
                              <w:color w:val="434343"/>
                              <w:sz w:val="20"/>
                              <w:u w:val="single"/>
                              <w:vertAlign w:val="baseline"/>
                            </w:rPr>
                            <w:t xml:space="preserve">agendagab@secult.ce.gov.br</w:t>
                          </w:r>
                          <w:r w:rsidDel="00000000" w:rsidR="00000000" w:rsidRPr="00000000">
                            <w:rPr>
                              <w:rFonts w:ascii="Kanit Light" w:cs="Kanit Light" w:eastAsia="Kanit Light" w:hAnsi="Kanit Light"/>
                              <w:b w:val="0"/>
                              <w:i w:val="0"/>
                              <w:smallCaps w:val="0"/>
                              <w:strike w:val="0"/>
                              <w:color w:val="434343"/>
                              <w:sz w:val="2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-952499</wp:posOffset>
              </wp:positionH>
              <wp:positionV relativeFrom="paragraph">
                <wp:posOffset>-292099</wp:posOffset>
              </wp:positionV>
              <wp:extent cx="4859020" cy="1074538"/>
              <wp:effectExtent b="0" l="0" r="0" t="0"/>
              <wp:wrapNone/>
              <wp:docPr id="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859020" cy="1074538"/>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-953922</wp:posOffset>
          </wp:positionH>
          <wp:positionV relativeFrom="paragraph">
            <wp:posOffset>200025</wp:posOffset>
          </wp:positionV>
          <wp:extent cx="7642599" cy="418912"/>
          <wp:effectExtent b="0" l="0" r="0" t="0"/>
          <wp:wrapNone/>
          <wp:docPr id="6" name="image2.png"/>
          <a:graphic>
            <a:graphicData uri="http://schemas.openxmlformats.org/drawingml/2006/picture">
              <pic:pic>
                <pic:nvPicPr>
                  <pic:cNvPr id="0" name="image2.png"/>
                  <pic:cNvPicPr preferRelativeResize="0"/>
                </pic:nvPicPr>
                <pic:blipFill>
                  <a:blip r:embed="rId2"/>
                  <a:srcRect b="22570" l="0" r="0" t="0"/>
                  <a:stretch>
                    <a:fillRect/>
                  </a:stretch>
                </pic:blipFill>
                <pic:spPr>
                  <a:xfrm>
                    <a:off x="0" y="0"/>
                    <a:ext cx="7642599" cy="41891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tabs>
        <w:tab w:val="center" w:leader="none" w:pos="4252"/>
        <w:tab w:val="right" w:leader="none" w:pos="8504"/>
      </w:tabs>
      <w:spacing w:line="240" w:lineRule="auto"/>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1975012</wp:posOffset>
          </wp:positionH>
          <wp:positionV relativeFrom="paragraph">
            <wp:posOffset>-457197</wp:posOffset>
          </wp:positionV>
          <wp:extent cx="1782600" cy="1782600"/>
          <wp:effectExtent b="0" l="0" r="0" t="0"/>
          <wp:wrapTopAndBottom distB="0" distT="0"/>
          <wp:docPr descr="Logotipo&#10;&#10;Descrição gerada automaticamente" id="5" name="image1.png"/>
          <a:graphic>
            <a:graphicData uri="http://schemas.openxmlformats.org/drawingml/2006/picture">
              <pic:pic>
                <pic:nvPicPr>
                  <pic:cNvPr descr="Logotipo&#10;&#10;Descrição gerada automaticamente" id="0" name="image1.png"/>
                  <pic:cNvPicPr preferRelativeResize="0"/>
                </pic:nvPicPr>
                <pic:blipFill>
                  <a:blip r:embed="rId1"/>
                  <a:srcRect b="0" l="0" r="0" t="0"/>
                  <a:stretch>
                    <a:fillRect/>
                  </a:stretch>
                </pic:blipFill>
                <pic:spPr>
                  <a:xfrm>
                    <a:off x="0" y="0"/>
                    <a:ext cx="1782600" cy="1782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ykX3lBybSxHewI1IwJ78Qh/HzQ==">CgMxLjA4AHIhMXU1cm44WWFpRngxVmdzc1lfbkNuUlBxMEhjcHZTRkpU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